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комиссии                                                      Заместитель директора</w:t>
      </w:r>
    </w:p>
    <w:p w:rsidR="00A77714" w:rsidRPr="00A77714" w:rsidRDefault="002F6926" w:rsidP="00A77714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="00A77714"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2F6926" w:rsidRPr="002F6926" w:rsidRDefault="00A77714" w:rsidP="00E73EFB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 w:rsidR="00E73EF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</w:t>
      </w:r>
      <w:r w:rsidR="00E73EF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>по учебно-производственной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ED2730">
        <w:rPr>
          <w:rFonts w:ascii="Times New Roman" w:eastAsia="Times New Roman" w:hAnsi="Times New Roman" w:cs="Times New Roman"/>
          <w:sz w:val="32"/>
          <w:szCs w:val="24"/>
        </w:rPr>
        <w:t>№</w:t>
      </w:r>
      <w:proofErr w:type="gramEnd"/>
      <w:r w:rsidR="00ED2730">
        <w:rPr>
          <w:rFonts w:ascii="Times New Roman" w:eastAsia="Times New Roman" w:hAnsi="Times New Roman" w:cs="Times New Roman"/>
          <w:sz w:val="32"/>
          <w:szCs w:val="24"/>
        </w:rPr>
        <w:t xml:space="preserve">  10  от  30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</w:t>
      </w:r>
      <w:r w:rsidR="00ED2730"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_________</w:t>
      </w:r>
      <w:r w:rsidR="00A77714"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 w:rsidR="00A77714"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  <w:r w:rsidR="00A77714">
        <w:rPr>
          <w:rFonts w:ascii="Times New Roman" w:eastAsia="Times New Roman" w:hAnsi="Times New Roman" w:cs="Times New Roman"/>
          <w:sz w:val="32"/>
          <w:szCs w:val="24"/>
        </w:rPr>
        <w:t xml:space="preserve"> ___________</w:t>
      </w:r>
      <w:proofErr w:type="gramStart"/>
      <w:r w:rsidR="00A77714">
        <w:rPr>
          <w:rFonts w:ascii="Times New Roman" w:eastAsia="Times New Roman" w:hAnsi="Times New Roman" w:cs="Times New Roman"/>
          <w:sz w:val="32"/>
          <w:szCs w:val="24"/>
        </w:rPr>
        <w:t>_  Л.А.</w:t>
      </w:r>
      <w:proofErr w:type="gramEnd"/>
      <w:r w:rsidR="00A7771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A77714"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E55F4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</w:t>
      </w:r>
      <w:r w:rsidR="00ED2730">
        <w:rPr>
          <w:rFonts w:ascii="Times New Roman" w:eastAsia="Times New Roman" w:hAnsi="Times New Roman" w:cs="Times New Roman"/>
          <w:sz w:val="32"/>
          <w:szCs w:val="24"/>
        </w:rPr>
        <w:t xml:space="preserve">          30 апреля 2020</w:t>
      </w:r>
      <w:r w:rsidR="00E55F4C">
        <w:rPr>
          <w:rFonts w:ascii="Times New Roman" w:eastAsia="Times New Roman" w:hAnsi="Times New Roman" w:cs="Times New Roman"/>
          <w:sz w:val="32"/>
          <w:szCs w:val="24"/>
        </w:rPr>
        <w:t>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E55F4C" w:rsidRDefault="002F6926" w:rsidP="007B6EC5">
      <w:pPr>
        <w:spacing w:after="0" w:line="240" w:lineRule="auto"/>
        <w:rPr>
          <w:rFonts w:ascii="Times New Roman" w:eastAsia="MS Mincho" w:hAnsi="Times New Roman" w:cs="Calibri"/>
          <w:sz w:val="32"/>
          <w:szCs w:val="28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__</w:t>
      </w:r>
      <w:r w:rsidR="007B6EC5" w:rsidRPr="00825B7F">
        <w:rPr>
          <w:rFonts w:ascii="Times New Roman" w:eastAsia="MS Mincho" w:hAnsi="Times New Roman" w:cs="Times New Roman"/>
          <w:b/>
          <w:bCs/>
          <w:i/>
          <w:sz w:val="32"/>
          <w:szCs w:val="24"/>
          <w:u w:val="single"/>
        </w:rPr>
        <w:t>МДК. 02.02</w:t>
      </w:r>
      <w:r w:rsidR="00591D1F" w:rsidRPr="00825B7F">
        <w:rPr>
          <w:rFonts w:ascii="Times New Roman" w:eastAsia="MS Mincho" w:hAnsi="Times New Roman" w:cs="Times New Roman"/>
          <w:b/>
          <w:bCs/>
          <w:i/>
          <w:sz w:val="32"/>
          <w:szCs w:val="24"/>
          <w:u w:val="single"/>
        </w:rPr>
        <w:t xml:space="preserve">. </w:t>
      </w:r>
      <w:r w:rsidR="007B6EC5" w:rsidRPr="00825B7F">
        <w:rPr>
          <w:rFonts w:ascii="Times New Roman" w:eastAsia="MS Mincho" w:hAnsi="Times New Roman" w:cs="Calibri"/>
          <w:bCs/>
          <w:iCs/>
          <w:sz w:val="32"/>
          <w:szCs w:val="28"/>
          <w:u w:val="single"/>
        </w:rPr>
        <w:t xml:space="preserve">Процессы </w:t>
      </w:r>
      <w:r w:rsidR="007B6EC5" w:rsidRPr="00825B7F">
        <w:rPr>
          <w:rFonts w:ascii="Times New Roman" w:eastAsia="MS Mincho" w:hAnsi="Times New Roman" w:cs="Calibri"/>
          <w:sz w:val="32"/>
          <w:szCs w:val="28"/>
          <w:u w:val="single"/>
        </w:rPr>
        <w:t>приготовления, подго</w:t>
      </w:r>
      <w:r w:rsidR="00825B7F">
        <w:rPr>
          <w:rFonts w:ascii="Times New Roman" w:eastAsia="MS Mincho" w:hAnsi="Times New Roman" w:cs="Calibri"/>
          <w:sz w:val="32"/>
          <w:szCs w:val="28"/>
          <w:u w:val="single"/>
        </w:rPr>
        <w:t xml:space="preserve">товки к реализации и </w:t>
      </w:r>
      <w:r w:rsidR="00E55F4C">
        <w:rPr>
          <w:rFonts w:ascii="Times New Roman" w:eastAsia="MS Mincho" w:hAnsi="Times New Roman" w:cs="Calibri"/>
          <w:sz w:val="32"/>
          <w:szCs w:val="28"/>
          <w:u w:val="single"/>
        </w:rPr>
        <w:t xml:space="preserve">            </w:t>
      </w:r>
    </w:p>
    <w:p w:rsidR="002F6926" w:rsidRPr="00447D47" w:rsidRDefault="00E55F4C" w:rsidP="007B6E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</w:rPr>
      </w:pPr>
      <w:r w:rsidRPr="00E55F4C">
        <w:rPr>
          <w:rFonts w:ascii="Times New Roman" w:eastAsia="MS Mincho" w:hAnsi="Times New Roman" w:cs="Calibri"/>
          <w:sz w:val="32"/>
          <w:szCs w:val="28"/>
        </w:rPr>
        <w:t xml:space="preserve">           </w:t>
      </w:r>
      <w:r w:rsidR="00825B7F">
        <w:rPr>
          <w:rFonts w:ascii="Times New Roman" w:eastAsia="MS Mincho" w:hAnsi="Times New Roman" w:cs="Calibri"/>
          <w:sz w:val="32"/>
          <w:szCs w:val="28"/>
          <w:u w:val="single"/>
        </w:rPr>
        <w:t xml:space="preserve">презентации </w:t>
      </w:r>
      <w:r w:rsidR="007B6EC5" w:rsidRPr="00825B7F">
        <w:rPr>
          <w:rFonts w:ascii="Times New Roman" w:eastAsia="MS Mincho" w:hAnsi="Times New Roman" w:cs="Times New Roman"/>
          <w:iCs/>
          <w:sz w:val="32"/>
          <w:szCs w:val="28"/>
          <w:u w:val="single"/>
        </w:rPr>
        <w:t>горячих бл</w:t>
      </w:r>
      <w:r w:rsidR="00825B7F">
        <w:rPr>
          <w:rFonts w:ascii="Times New Roman" w:eastAsia="MS Mincho" w:hAnsi="Times New Roman" w:cs="Times New Roman"/>
          <w:iCs/>
          <w:sz w:val="32"/>
          <w:szCs w:val="28"/>
          <w:u w:val="single"/>
        </w:rPr>
        <w:t>юд, кулинарных изделий, закусок</w:t>
      </w:r>
      <w:r w:rsidR="00825B7F" w:rsidRPr="00825B7F">
        <w:rPr>
          <w:rFonts w:ascii="Times New Roman" w:eastAsia="MS Mincho" w:hAnsi="Times New Roman" w:cs="Times New Roman"/>
          <w:iCs/>
          <w:sz w:val="32"/>
          <w:szCs w:val="28"/>
        </w:rPr>
        <w:t>_______</w:t>
      </w:r>
      <w:r>
        <w:rPr>
          <w:rFonts w:ascii="Times New Roman" w:eastAsia="MS Mincho" w:hAnsi="Times New Roman" w:cs="Times New Roman"/>
          <w:iCs/>
          <w:sz w:val="32"/>
          <w:szCs w:val="28"/>
        </w:rPr>
        <w:t>____________________________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57237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43D93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72376">
        <w:rPr>
          <w:rFonts w:ascii="Times New Roman" w:eastAsia="Times New Roman" w:hAnsi="Times New Roman" w:cs="Times New Roman"/>
          <w:sz w:val="32"/>
          <w:szCs w:val="32"/>
        </w:rPr>
        <w:t xml:space="preserve">_____________________ </w:t>
      </w:r>
      <w:r w:rsidR="00447D47"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E55F4C" w:rsidRPr="00E55F4C" w:rsidRDefault="00E55F4C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E55F4C">
        <w:rPr>
          <w:rFonts w:ascii="Times New Roman" w:eastAsia="Times New Roman" w:hAnsi="Times New Roman" w:cs="Times New Roman"/>
          <w:b/>
          <w:sz w:val="32"/>
          <w:szCs w:val="24"/>
        </w:rPr>
        <w:t>Группа № 20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572376" w:rsidRPr="00A77714">
        <w:rPr>
          <w:rFonts w:ascii="Times New Roman" w:eastAsia="Times New Roman" w:hAnsi="Times New Roman" w:cs="Times New Roman"/>
          <w:sz w:val="28"/>
          <w:szCs w:val="32"/>
          <w:u w:val="single"/>
        </w:rPr>
        <w:t>Проскура Ирина Алексеевна</w:t>
      </w:r>
      <w:r w:rsidR="0057237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 w:rsidR="00447D47"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A77714"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="00A77714"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055"/>
        <w:gridCol w:w="1929"/>
        <w:gridCol w:w="10649"/>
      </w:tblGrid>
      <w:tr w:rsidR="00120FF3" w:rsidRPr="00E61738" w:rsidTr="00C73670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055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  <w:proofErr w:type="gramStart"/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64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512932">
        <w:tc>
          <w:tcPr>
            <w:tcW w:w="15701" w:type="dxa"/>
            <w:gridSpan w:val="4"/>
            <w:vAlign w:val="center"/>
          </w:tcPr>
          <w:p w:rsidR="00512932" w:rsidRPr="00512932" w:rsidRDefault="00512932" w:rsidP="00512932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</w:rPr>
            </w:pPr>
            <w:r w:rsidRPr="00512932">
              <w:rPr>
                <w:rFonts w:ascii="Times New Roman" w:eastAsia="MS Mincho" w:hAnsi="Times New Roman" w:cs="Times New Roman"/>
                <w:b/>
                <w:bCs/>
                <w:i/>
                <w:sz w:val="24"/>
              </w:rPr>
              <w:t xml:space="preserve">Тема 2.2. </w:t>
            </w:r>
            <w:r w:rsidRPr="00512932">
              <w:rPr>
                <w:rFonts w:ascii="Times New Roman" w:eastAsia="MS Mincho" w:hAnsi="Times New Roman" w:cs="Times New Roman"/>
                <w:b/>
                <w:bCs/>
                <w:sz w:val="24"/>
              </w:rPr>
              <w:t>Приготовление, подготовка к реализации заправочных супов разнообразного ассортимента</w:t>
            </w:r>
          </w:p>
          <w:p w:rsidR="00E61738" w:rsidRPr="00512932" w:rsidRDefault="00E61738" w:rsidP="005129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96275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2055" w:type="dxa"/>
          </w:tcPr>
          <w:p w:rsidR="0050091A" w:rsidRPr="00521625" w:rsidRDefault="0050091A" w:rsidP="0050091A">
            <w:pPr>
              <w:rPr>
                <w:rFonts w:ascii="Times New Roman" w:hAnsi="Times New Roman" w:cs="Times New Roman"/>
              </w:rPr>
            </w:pPr>
            <w:r w:rsidRPr="00521625">
              <w:rPr>
                <w:rFonts w:ascii="Times New Roman" w:hAnsi="Times New Roman" w:cs="Times New Roman"/>
              </w:rPr>
              <w:t xml:space="preserve">Супы овощные </w:t>
            </w:r>
            <w:proofErr w:type="gramStart"/>
            <w:r w:rsidRPr="00521625">
              <w:rPr>
                <w:rFonts w:ascii="Times New Roman" w:hAnsi="Times New Roman" w:cs="Times New Roman"/>
              </w:rPr>
              <w:t>и  картофельные</w:t>
            </w:r>
            <w:proofErr w:type="gramEnd"/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Стр.121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https://youtu.be/vLICtIqOgUk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C54A40">
              <w:rPr>
                <w:rFonts w:ascii="Times New Roman" w:hAnsi="Times New Roman" w:cs="Times New Roman"/>
              </w:rPr>
              <w:t>https://youtu.be/2IyC68Ux9KM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</w:t>
            </w:r>
            <w:proofErr w:type="gramStart"/>
            <w:r>
              <w:rPr>
                <w:rFonts w:ascii="Times New Roman" w:hAnsi="Times New Roman" w:cs="Times New Roman"/>
              </w:rPr>
              <w:t>таблицу(</w:t>
            </w:r>
            <w:proofErr w:type="gramEnd"/>
            <w:r>
              <w:rPr>
                <w:rFonts w:ascii="Times New Roman" w:hAnsi="Times New Roman" w:cs="Times New Roman"/>
              </w:rPr>
              <w:t>задание №15)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приготовления супа «Крестьянский»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12932" w:rsidTr="00C73670">
        <w:tc>
          <w:tcPr>
            <w:tcW w:w="1068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2055" w:type="dxa"/>
          </w:tcPr>
          <w:p w:rsidR="00512932" w:rsidRPr="00521625" w:rsidRDefault="00512932" w:rsidP="00512932">
            <w:pPr>
              <w:rPr>
                <w:rFonts w:ascii="Times New Roman" w:hAnsi="Times New Roman" w:cs="Times New Roman"/>
              </w:rPr>
            </w:pPr>
            <w:r w:rsidRPr="00521625">
              <w:rPr>
                <w:rFonts w:ascii="Times New Roman" w:hAnsi="Times New Roman" w:cs="Times New Roman"/>
              </w:rPr>
              <w:t>Супы с крупами, макаронными изделиями, бобовыми</w:t>
            </w:r>
          </w:p>
        </w:tc>
        <w:tc>
          <w:tcPr>
            <w:tcW w:w="1929" w:type="dxa"/>
          </w:tcPr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Стр.124 –читать</w:t>
            </w:r>
          </w:p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proofErr w:type="gramStart"/>
              <w:r w:rsidRPr="00E35082">
                <w:rPr>
                  <w:rStyle w:val="a4"/>
                  <w:rFonts w:ascii="Times New Roman" w:hAnsi="Times New Roman" w:cs="Times New Roman"/>
                </w:rPr>
                <w:t>https://youtu.be/rdF0ZvgTBoQ</w:t>
              </w:r>
            </w:hyperlink>
            <w:r>
              <w:rPr>
                <w:rFonts w:ascii="Times New Roman" w:hAnsi="Times New Roman" w:cs="Times New Roman"/>
              </w:rPr>
              <w:t xml:space="preserve">,  </w:t>
            </w:r>
            <w:hyperlink r:id="rId7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https://youtu.be/HYOEkIxhZo4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C54A40">
              <w:rPr>
                <w:rFonts w:ascii="Times New Roman" w:hAnsi="Times New Roman" w:cs="Times New Roman"/>
              </w:rPr>
              <w:t>https://youtu.be/HYOEkIxhZo4</w:t>
            </w:r>
          </w:p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</w:t>
            </w:r>
            <w:proofErr w:type="gramStart"/>
            <w:r>
              <w:rPr>
                <w:rFonts w:ascii="Times New Roman" w:hAnsi="Times New Roman" w:cs="Times New Roman"/>
              </w:rPr>
              <w:t>таблицу(</w:t>
            </w:r>
            <w:proofErr w:type="gramEnd"/>
            <w:r>
              <w:rPr>
                <w:rFonts w:ascii="Times New Roman" w:hAnsi="Times New Roman" w:cs="Times New Roman"/>
              </w:rPr>
              <w:t>задание 18)</w:t>
            </w:r>
          </w:p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приготовления суп –лапша домашняя</w:t>
            </w:r>
          </w:p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12932" w:rsidRPr="000869E4" w:rsidRDefault="00512932" w:rsidP="00512932">
            <w:pPr>
              <w:rPr>
                <w:rFonts w:ascii="Times New Roman" w:hAnsi="Times New Roman" w:cs="Times New Roman"/>
              </w:rPr>
            </w:pPr>
          </w:p>
        </w:tc>
      </w:tr>
      <w:tr w:rsidR="00512932" w:rsidTr="00C73670">
        <w:tc>
          <w:tcPr>
            <w:tcW w:w="1068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2055" w:type="dxa"/>
          </w:tcPr>
          <w:p w:rsidR="00512932" w:rsidRPr="00541281" w:rsidRDefault="00512932" w:rsidP="00512932">
            <w:pPr>
              <w:rPr>
                <w:rFonts w:ascii="Times New Roman" w:hAnsi="Times New Roman" w:cs="Times New Roman"/>
              </w:rPr>
            </w:pPr>
            <w:r w:rsidRPr="00541281">
              <w:rPr>
                <w:rFonts w:ascii="Times New Roman" w:hAnsi="Times New Roman" w:cs="Times New Roman"/>
                <w:b/>
              </w:rPr>
              <w:t>Казачий компонент</w:t>
            </w:r>
            <w:r w:rsidRPr="00541281">
              <w:rPr>
                <w:rFonts w:ascii="Times New Roman" w:hAnsi="Times New Roman" w:cs="Times New Roman"/>
              </w:rPr>
              <w:t>.</w:t>
            </w:r>
          </w:p>
          <w:p w:rsidR="00512932" w:rsidRPr="00541281" w:rsidRDefault="00512932" w:rsidP="00512932">
            <w:pPr>
              <w:rPr>
                <w:rFonts w:ascii="Times New Roman" w:hAnsi="Times New Roman" w:cs="Times New Roman"/>
              </w:rPr>
            </w:pPr>
            <w:r w:rsidRPr="00541281">
              <w:rPr>
                <w:rFonts w:ascii="Times New Roman" w:hAnsi="Times New Roman" w:cs="Times New Roman"/>
              </w:rPr>
              <w:t xml:space="preserve">Технология приготовления постного борща, борщ </w:t>
            </w:r>
            <w:proofErr w:type="spellStart"/>
            <w:r w:rsidRPr="00541281">
              <w:rPr>
                <w:rFonts w:ascii="Times New Roman" w:hAnsi="Times New Roman" w:cs="Times New Roman"/>
              </w:rPr>
              <w:t>вешенский</w:t>
            </w:r>
            <w:proofErr w:type="spellEnd"/>
          </w:p>
        </w:tc>
        <w:tc>
          <w:tcPr>
            <w:tcW w:w="1929" w:type="dxa"/>
          </w:tcPr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E500D">
                <w:rPr>
                  <w:rStyle w:val="a4"/>
                  <w:rFonts w:ascii="Times New Roman" w:hAnsi="Times New Roman" w:cs="Times New Roman"/>
                </w:rPr>
                <w:t>https://youtu.be/cW1yHVaeTZQ</w:t>
              </w:r>
            </w:hyperlink>
          </w:p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технологию приготовления блюда.</w:t>
            </w:r>
          </w:p>
        </w:tc>
      </w:tr>
      <w:tr w:rsidR="00512932" w:rsidTr="00C73670">
        <w:tc>
          <w:tcPr>
            <w:tcW w:w="1068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2055" w:type="dxa"/>
          </w:tcPr>
          <w:p w:rsidR="00512932" w:rsidRPr="00541281" w:rsidRDefault="00512932" w:rsidP="00512932">
            <w:pPr>
              <w:rPr>
                <w:rFonts w:ascii="Times New Roman" w:hAnsi="Times New Roman" w:cs="Times New Roman"/>
                <w:spacing w:val="-6"/>
              </w:rPr>
            </w:pPr>
            <w:r w:rsidRPr="00541281">
              <w:rPr>
                <w:rFonts w:ascii="Times New Roman" w:eastAsia="Calibri" w:hAnsi="Times New Roman" w:cs="Times New Roman"/>
                <w:b/>
                <w:bCs/>
                <w:i/>
              </w:rPr>
              <w:t>Практическая</w:t>
            </w:r>
            <w:r w:rsidRPr="0054128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54128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работа № 1. </w:t>
            </w:r>
            <w:proofErr w:type="gramStart"/>
            <w:r w:rsidRPr="00541281">
              <w:rPr>
                <w:rFonts w:ascii="Times New Roman" w:hAnsi="Times New Roman" w:cs="Times New Roman"/>
              </w:rPr>
              <w:t>Расчет  используемого</w:t>
            </w:r>
            <w:proofErr w:type="gramEnd"/>
            <w:r w:rsidRPr="00541281">
              <w:rPr>
                <w:rFonts w:ascii="Times New Roman" w:hAnsi="Times New Roman" w:cs="Times New Roman"/>
              </w:rPr>
              <w:t xml:space="preserve"> сырья и составление технологической карты на </w:t>
            </w:r>
            <w:r w:rsidRPr="00541281">
              <w:rPr>
                <w:rFonts w:ascii="Times New Roman" w:hAnsi="Times New Roman" w:cs="Times New Roman"/>
              </w:rPr>
              <w:lastRenderedPageBreak/>
              <w:t>заправочные супы</w:t>
            </w:r>
          </w:p>
        </w:tc>
        <w:tc>
          <w:tcPr>
            <w:tcW w:w="1929" w:type="dxa"/>
          </w:tcPr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lastRenderedPageBreak/>
              <w:t>В</w:t>
            </w:r>
            <w:r w:rsidRPr="00B57441">
              <w:rPr>
                <w:rFonts w:ascii="Times New Roman" w:hAnsi="Times New Roman" w:cs="Times New Roman"/>
                <w:color w:val="212121"/>
              </w:rPr>
              <w:t>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12932" w:rsidRDefault="00512932" w:rsidP="0051293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 w:line="294" w:lineRule="atLeast"/>
              <w:ind w:left="193" w:hanging="24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Составить технологическую карту приготовления борща.</w:t>
            </w:r>
          </w:p>
          <w:p w:rsidR="00512932" w:rsidRDefault="00512932" w:rsidP="0051293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 w:line="294" w:lineRule="atLeast"/>
              <w:ind w:left="193" w:hanging="24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Рассчитать количество продуктов (брутто), необходимых для приготовления 5 порций борща</w:t>
            </w:r>
          </w:p>
          <w:p w:rsidR="00512932" w:rsidRPr="00541281" w:rsidRDefault="00512932" w:rsidP="0051293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 w:line="294" w:lineRule="atLeast"/>
              <w:ind w:left="193" w:hanging="24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Определить количество отходов при обработке свеклы (г, %)</w:t>
            </w:r>
          </w:p>
          <w:p w:rsidR="00512932" w:rsidRPr="00541281" w:rsidRDefault="00512932" w:rsidP="0051293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 w:line="294" w:lineRule="atLeast"/>
              <w:ind w:left="193" w:hanging="24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Определить количество отходов при обработке моркови (г, %)</w:t>
            </w:r>
          </w:p>
          <w:p w:rsidR="00512932" w:rsidRDefault="00512932" w:rsidP="00512932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 w:line="294" w:lineRule="atLeast"/>
              <w:ind w:left="193" w:hanging="24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Определить количество отходов при обработке картофеля (г, %)</w:t>
            </w:r>
          </w:p>
          <w:p w:rsidR="00512932" w:rsidRPr="00541281" w:rsidRDefault="00512932" w:rsidP="00512932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-51"/>
              <w:rPr>
                <w:sz w:val="22"/>
                <w:szCs w:val="22"/>
              </w:rPr>
            </w:pPr>
          </w:p>
        </w:tc>
      </w:tr>
      <w:tr w:rsidR="00512932" w:rsidTr="00C73670">
        <w:tc>
          <w:tcPr>
            <w:tcW w:w="1068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2055" w:type="dxa"/>
          </w:tcPr>
          <w:p w:rsidR="00512932" w:rsidRPr="00541281" w:rsidRDefault="00512932" w:rsidP="00512932">
            <w:pPr>
              <w:rPr>
                <w:rFonts w:ascii="Times New Roman" w:hAnsi="Times New Roman" w:cs="Times New Roman"/>
                <w:spacing w:val="-6"/>
              </w:rPr>
            </w:pPr>
            <w:r w:rsidRPr="00541281">
              <w:rPr>
                <w:rFonts w:ascii="Times New Roman" w:eastAsia="Calibri" w:hAnsi="Times New Roman" w:cs="Times New Roman"/>
                <w:b/>
                <w:bCs/>
                <w:i/>
              </w:rPr>
              <w:t>Практическая</w:t>
            </w:r>
            <w:r w:rsidRPr="0054128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54128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работа № 1. </w:t>
            </w:r>
            <w:proofErr w:type="gramStart"/>
            <w:r w:rsidRPr="00541281">
              <w:rPr>
                <w:rFonts w:ascii="Times New Roman" w:hAnsi="Times New Roman" w:cs="Times New Roman"/>
              </w:rPr>
              <w:t>Расчет  используемого</w:t>
            </w:r>
            <w:proofErr w:type="gramEnd"/>
            <w:r w:rsidRPr="00541281">
              <w:rPr>
                <w:rFonts w:ascii="Times New Roman" w:hAnsi="Times New Roman" w:cs="Times New Roman"/>
              </w:rPr>
              <w:t xml:space="preserve"> сырья и составление технологической карты на заправочные супы</w:t>
            </w:r>
          </w:p>
        </w:tc>
        <w:tc>
          <w:tcPr>
            <w:tcW w:w="1929" w:type="dxa"/>
          </w:tcPr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В</w:t>
            </w:r>
            <w:r w:rsidRPr="00B57441">
              <w:rPr>
                <w:rFonts w:ascii="Times New Roman" w:hAnsi="Times New Roman" w:cs="Times New Roman"/>
                <w:color w:val="212121"/>
              </w:rPr>
              <w:t>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12932" w:rsidRPr="00541281" w:rsidRDefault="00512932" w:rsidP="0051293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41281">
              <w:rPr>
                <w:sz w:val="22"/>
                <w:szCs w:val="22"/>
              </w:rPr>
              <w:t>.</w:t>
            </w:r>
            <w:r w:rsidRPr="00541281">
              <w:rPr>
                <w:color w:val="000000"/>
                <w:sz w:val="22"/>
                <w:szCs w:val="22"/>
              </w:rPr>
              <w:t xml:space="preserve"> Составить технологическую карту </w:t>
            </w:r>
            <w:r w:rsidRPr="00965BEA">
              <w:rPr>
                <w:color w:val="000000"/>
              </w:rPr>
              <w:t>рассольника</w:t>
            </w:r>
          </w:p>
          <w:p w:rsidR="00512932" w:rsidRPr="00541281" w:rsidRDefault="00512932" w:rsidP="0051293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65BEA">
              <w:rPr>
                <w:color w:val="000000"/>
                <w:sz w:val="22"/>
                <w:szCs w:val="22"/>
              </w:rPr>
              <w:t xml:space="preserve"> Рассчитать количество</w:t>
            </w:r>
            <w:r w:rsidRPr="00965BEA">
              <w:rPr>
                <w:color w:val="000000"/>
              </w:rPr>
              <w:t xml:space="preserve"> продуктов (брутто), необходимых для приготовления 5 порций рассольника</w:t>
            </w:r>
          </w:p>
          <w:p w:rsidR="00512932" w:rsidRPr="00965BEA" w:rsidRDefault="00512932" w:rsidP="00512932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</w:tr>
      <w:tr w:rsidR="00512932" w:rsidTr="00C73670">
        <w:tc>
          <w:tcPr>
            <w:tcW w:w="1068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2055" w:type="dxa"/>
          </w:tcPr>
          <w:p w:rsidR="00512932" w:rsidRPr="00541281" w:rsidRDefault="00512932" w:rsidP="00512932">
            <w:pPr>
              <w:rPr>
                <w:rFonts w:ascii="Times New Roman" w:hAnsi="Times New Roman" w:cs="Times New Roman"/>
              </w:rPr>
            </w:pPr>
            <w:r w:rsidRPr="00541281">
              <w:rPr>
                <w:rFonts w:ascii="Times New Roman" w:eastAsia="MS Mincho" w:hAnsi="Times New Roman" w:cs="Times New Roman"/>
                <w:b/>
                <w:i/>
              </w:rPr>
              <w:t xml:space="preserve">Лабораторная работа № 1. </w:t>
            </w:r>
            <w:r w:rsidRPr="00541281">
              <w:rPr>
                <w:rFonts w:ascii="Times New Roman" w:eastAsia="MS Mincho" w:hAnsi="Times New Roman" w:cs="Times New Roman"/>
              </w:rPr>
              <w:t>Приготовление, оформление и отпуск борщей</w:t>
            </w:r>
          </w:p>
        </w:tc>
        <w:tc>
          <w:tcPr>
            <w:tcW w:w="1929" w:type="dxa"/>
          </w:tcPr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В</w:t>
            </w:r>
            <w:r w:rsidRPr="00B57441">
              <w:rPr>
                <w:rFonts w:ascii="Times New Roman" w:hAnsi="Times New Roman" w:cs="Times New Roman"/>
                <w:color w:val="212121"/>
              </w:rPr>
              <w:t>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12932" w:rsidRPr="00A3704E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1.Составить технологическую схему</w:t>
            </w: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приготовления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борща</w:t>
            </w: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 указанием</w:t>
            </w:r>
          </w:p>
          <w:p w:rsidR="00512932" w:rsidRPr="00A3704E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процессов первичной обработки и температурно-временных режимов приготовления</w:t>
            </w:r>
          </w:p>
          <w:p w:rsidR="00512932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Произвести технологический процесс приготовления борщей</w:t>
            </w:r>
          </w:p>
          <w:p w:rsidR="00512932" w:rsidRPr="004C05A5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05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процессе работы определить значение </w:t>
            </w:r>
            <w:proofErr w:type="gramStart"/>
            <w:r w:rsidRPr="004C05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показателей :</w:t>
            </w:r>
            <w:proofErr w:type="gramEnd"/>
          </w:p>
          <w:p w:rsidR="00512932" w:rsidRPr="004C05A5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05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продолжительность тепловой обработки;</w:t>
            </w:r>
          </w:p>
          <w:p w:rsidR="00512932" w:rsidRPr="004C05A5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05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потери при тепловой обработке (%);</w:t>
            </w:r>
          </w:p>
          <w:p w:rsidR="00512932" w:rsidRPr="004C05A5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выход готового блюда</w:t>
            </w:r>
          </w:p>
          <w:p w:rsidR="00512932" w:rsidRDefault="00512932" w:rsidP="005129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3.</w:t>
            </w: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3704E">
              <w:rPr>
                <w:rFonts w:ascii="Times New Roman" w:hAnsi="Times New Roman" w:cs="Times New Roman"/>
                <w:color w:val="000000"/>
              </w:rPr>
              <w:t>Заполните таблицу качества</w:t>
            </w:r>
          </w:p>
        </w:tc>
      </w:tr>
      <w:tr w:rsidR="00512932" w:rsidTr="00C73670">
        <w:tc>
          <w:tcPr>
            <w:tcW w:w="1068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2055" w:type="dxa"/>
          </w:tcPr>
          <w:p w:rsidR="00512932" w:rsidRPr="00541281" w:rsidRDefault="00512932" w:rsidP="00512932">
            <w:pPr>
              <w:rPr>
                <w:rFonts w:ascii="Times New Roman" w:hAnsi="Times New Roman" w:cs="Times New Roman"/>
              </w:rPr>
            </w:pPr>
            <w:r w:rsidRPr="00541281">
              <w:rPr>
                <w:rFonts w:ascii="Times New Roman" w:eastAsia="MS Mincho" w:hAnsi="Times New Roman" w:cs="Times New Roman"/>
                <w:b/>
                <w:i/>
              </w:rPr>
              <w:t xml:space="preserve">Лабораторная работа № 1. </w:t>
            </w:r>
            <w:r w:rsidRPr="00541281">
              <w:rPr>
                <w:rFonts w:ascii="Times New Roman" w:eastAsia="MS Mincho" w:hAnsi="Times New Roman" w:cs="Times New Roman"/>
              </w:rPr>
              <w:t>Приготовление, оформление и отпуск борщей</w:t>
            </w:r>
          </w:p>
        </w:tc>
        <w:tc>
          <w:tcPr>
            <w:tcW w:w="1929" w:type="dxa"/>
          </w:tcPr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В</w:t>
            </w:r>
            <w:r w:rsidRPr="00B57441">
              <w:rPr>
                <w:rFonts w:ascii="Times New Roman" w:hAnsi="Times New Roman" w:cs="Times New Roman"/>
                <w:color w:val="212121"/>
              </w:rPr>
              <w:t>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12932" w:rsidRDefault="00512932" w:rsidP="005129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2932" w:rsidTr="00C73670">
        <w:tc>
          <w:tcPr>
            <w:tcW w:w="1068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2055" w:type="dxa"/>
          </w:tcPr>
          <w:p w:rsidR="00512932" w:rsidRPr="00541281" w:rsidRDefault="00512932" w:rsidP="00512932">
            <w:pPr>
              <w:rPr>
                <w:rFonts w:ascii="Times New Roman" w:hAnsi="Times New Roman" w:cs="Times New Roman"/>
              </w:rPr>
            </w:pPr>
            <w:r w:rsidRPr="00541281">
              <w:rPr>
                <w:rFonts w:ascii="Times New Roman" w:eastAsia="MS Mincho" w:hAnsi="Times New Roman" w:cs="Times New Roman"/>
                <w:b/>
                <w:i/>
              </w:rPr>
              <w:t xml:space="preserve">Лабораторная работа № 2. </w:t>
            </w:r>
            <w:r w:rsidRPr="00541281">
              <w:rPr>
                <w:rFonts w:ascii="Times New Roman" w:eastAsia="MS Mincho" w:hAnsi="Times New Roman" w:cs="Times New Roman"/>
              </w:rPr>
              <w:t>Приготовление, оформление и отпуск рассольников</w:t>
            </w:r>
          </w:p>
        </w:tc>
        <w:tc>
          <w:tcPr>
            <w:tcW w:w="1929" w:type="dxa"/>
          </w:tcPr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В</w:t>
            </w:r>
            <w:r w:rsidRPr="00B57441">
              <w:rPr>
                <w:rFonts w:ascii="Times New Roman" w:hAnsi="Times New Roman" w:cs="Times New Roman"/>
                <w:color w:val="212121"/>
              </w:rPr>
              <w:t>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12932" w:rsidRPr="00A3704E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1.Составить технологическую схему</w:t>
            </w: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приготовления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рассольника</w:t>
            </w: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 указанием</w:t>
            </w:r>
          </w:p>
          <w:p w:rsidR="00512932" w:rsidRPr="00A3704E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процессов первичной обработки и температурно-временных режимов приготовления</w:t>
            </w:r>
          </w:p>
          <w:p w:rsidR="00512932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Произвести технологический процесс приготовления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рассольника</w:t>
            </w:r>
          </w:p>
          <w:p w:rsidR="00512932" w:rsidRPr="004C05A5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05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процессе работы определить значение </w:t>
            </w:r>
            <w:proofErr w:type="gramStart"/>
            <w:r w:rsidRPr="004C05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показателей :</w:t>
            </w:r>
            <w:proofErr w:type="gramEnd"/>
          </w:p>
          <w:p w:rsidR="00512932" w:rsidRPr="004C05A5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05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продолжительность тепловой обработки;</w:t>
            </w:r>
          </w:p>
          <w:p w:rsidR="00512932" w:rsidRPr="004C05A5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05A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потери при тепловой обработке (%);</w:t>
            </w:r>
          </w:p>
          <w:p w:rsidR="00512932" w:rsidRPr="004C05A5" w:rsidRDefault="00512932" w:rsidP="005129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выход готового блюда</w:t>
            </w:r>
          </w:p>
          <w:p w:rsidR="00512932" w:rsidRDefault="00512932" w:rsidP="005129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3.</w:t>
            </w:r>
            <w:r w:rsidRPr="00A37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3704E">
              <w:rPr>
                <w:rFonts w:ascii="Times New Roman" w:hAnsi="Times New Roman" w:cs="Times New Roman"/>
                <w:color w:val="000000"/>
              </w:rPr>
              <w:t>Заполните таблицу качества</w:t>
            </w:r>
          </w:p>
        </w:tc>
      </w:tr>
      <w:tr w:rsidR="00512932" w:rsidTr="00C73670">
        <w:tc>
          <w:tcPr>
            <w:tcW w:w="1068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2055" w:type="dxa"/>
          </w:tcPr>
          <w:p w:rsidR="00512932" w:rsidRPr="00541281" w:rsidRDefault="00512932" w:rsidP="00512932">
            <w:pPr>
              <w:rPr>
                <w:rFonts w:ascii="Times New Roman" w:hAnsi="Times New Roman" w:cs="Times New Roman"/>
              </w:rPr>
            </w:pPr>
            <w:r w:rsidRPr="00541281">
              <w:rPr>
                <w:rFonts w:ascii="Times New Roman" w:eastAsia="MS Mincho" w:hAnsi="Times New Roman" w:cs="Times New Roman"/>
                <w:b/>
                <w:i/>
              </w:rPr>
              <w:t xml:space="preserve">Лабораторная работа № 2. </w:t>
            </w:r>
            <w:r w:rsidRPr="00541281">
              <w:rPr>
                <w:rFonts w:ascii="Times New Roman" w:eastAsia="MS Mincho" w:hAnsi="Times New Roman" w:cs="Times New Roman"/>
              </w:rPr>
              <w:t>Приготовление, оформление и отпуск рассольников</w:t>
            </w:r>
          </w:p>
        </w:tc>
        <w:tc>
          <w:tcPr>
            <w:tcW w:w="1929" w:type="dxa"/>
          </w:tcPr>
          <w:p w:rsidR="00512932" w:rsidRDefault="00512932" w:rsidP="0051293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В</w:t>
            </w:r>
            <w:r w:rsidRPr="00B57441">
              <w:rPr>
                <w:rFonts w:ascii="Times New Roman" w:hAnsi="Times New Roman" w:cs="Times New Roman"/>
                <w:color w:val="212121"/>
              </w:rPr>
              <w:t>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12932" w:rsidRDefault="00512932" w:rsidP="00512932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2F"/>
    <w:multiLevelType w:val="hybridMultilevel"/>
    <w:tmpl w:val="B76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7704"/>
    <w:multiLevelType w:val="multilevel"/>
    <w:tmpl w:val="3B0E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6385C"/>
    <w:multiLevelType w:val="multilevel"/>
    <w:tmpl w:val="C9C4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740F9"/>
    <w:rsid w:val="000869E4"/>
    <w:rsid w:val="000A4D24"/>
    <w:rsid w:val="00120FF3"/>
    <w:rsid w:val="00197F19"/>
    <w:rsid w:val="00256785"/>
    <w:rsid w:val="00287E91"/>
    <w:rsid w:val="002D19F1"/>
    <w:rsid w:val="002F6926"/>
    <w:rsid w:val="00336A8F"/>
    <w:rsid w:val="0035314F"/>
    <w:rsid w:val="00384BDF"/>
    <w:rsid w:val="003F5466"/>
    <w:rsid w:val="00446AD9"/>
    <w:rsid w:val="00447D47"/>
    <w:rsid w:val="004C05A5"/>
    <w:rsid w:val="0050091A"/>
    <w:rsid w:val="00504D16"/>
    <w:rsid w:val="00512932"/>
    <w:rsid w:val="00521625"/>
    <w:rsid w:val="00541281"/>
    <w:rsid w:val="00572376"/>
    <w:rsid w:val="00591D1F"/>
    <w:rsid w:val="00596275"/>
    <w:rsid w:val="005E64CE"/>
    <w:rsid w:val="005E7BFD"/>
    <w:rsid w:val="00625902"/>
    <w:rsid w:val="0067784B"/>
    <w:rsid w:val="006F3F7A"/>
    <w:rsid w:val="007031B5"/>
    <w:rsid w:val="00724357"/>
    <w:rsid w:val="00743D93"/>
    <w:rsid w:val="007B6EC5"/>
    <w:rsid w:val="007F2FE5"/>
    <w:rsid w:val="00825B7F"/>
    <w:rsid w:val="00860CB2"/>
    <w:rsid w:val="00870E00"/>
    <w:rsid w:val="008767B3"/>
    <w:rsid w:val="008C57E3"/>
    <w:rsid w:val="008D61D7"/>
    <w:rsid w:val="008D62A3"/>
    <w:rsid w:val="008F273F"/>
    <w:rsid w:val="0090683C"/>
    <w:rsid w:val="00936FCF"/>
    <w:rsid w:val="009639AE"/>
    <w:rsid w:val="00965BEA"/>
    <w:rsid w:val="0099135E"/>
    <w:rsid w:val="009F54D2"/>
    <w:rsid w:val="00A00794"/>
    <w:rsid w:val="00A3704E"/>
    <w:rsid w:val="00A77714"/>
    <w:rsid w:val="00AC12E5"/>
    <w:rsid w:val="00B269DE"/>
    <w:rsid w:val="00B33055"/>
    <w:rsid w:val="00B43B5A"/>
    <w:rsid w:val="00B43E54"/>
    <w:rsid w:val="00B57441"/>
    <w:rsid w:val="00C54A40"/>
    <w:rsid w:val="00C73670"/>
    <w:rsid w:val="00CA0AC8"/>
    <w:rsid w:val="00CD047A"/>
    <w:rsid w:val="00D65BBD"/>
    <w:rsid w:val="00DF783C"/>
    <w:rsid w:val="00E321BA"/>
    <w:rsid w:val="00E55F4C"/>
    <w:rsid w:val="00E61738"/>
    <w:rsid w:val="00E73AC6"/>
    <w:rsid w:val="00E73EFB"/>
    <w:rsid w:val="00E93034"/>
    <w:rsid w:val="00EA70EF"/>
    <w:rsid w:val="00ED2730"/>
    <w:rsid w:val="00F06F41"/>
    <w:rsid w:val="00F73503"/>
    <w:rsid w:val="00F753EF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6E9A-B1BB-4A82-8698-CEE3118D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List Paragraph"/>
    <w:basedOn w:val="a"/>
    <w:uiPriority w:val="34"/>
    <w:qFormat/>
    <w:rsid w:val="00AC12E5"/>
    <w:pPr>
      <w:ind w:left="720"/>
      <w:contextualSpacing/>
    </w:pPr>
  </w:style>
  <w:style w:type="paragraph" w:customStyle="1" w:styleId="Default">
    <w:name w:val="Default"/>
    <w:rsid w:val="00F06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1yHVaeT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YOEkIxhZ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dF0ZvgTBoQ" TargetMode="External"/><Relationship Id="rId5" Type="http://schemas.openxmlformats.org/officeDocument/2006/relationships/hyperlink" Target="https://youtu.be/vLICtIqOg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41</cp:revision>
  <dcterms:created xsi:type="dcterms:W3CDTF">2020-04-22T09:23:00Z</dcterms:created>
  <dcterms:modified xsi:type="dcterms:W3CDTF">2020-05-14T09:07:00Z</dcterms:modified>
</cp:coreProperties>
</file>